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3"/>
        <w:gridCol w:w="2093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SHC 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581EA5" w:rsidTr="004A1F07">
        <w:trPr>
          <w:trHeight w:val="863"/>
        </w:trPr>
        <w:tc>
          <w:tcPr>
            <w:tcW w:w="2091" w:type="dxa"/>
          </w:tcPr>
          <w:p w:rsidR="00581EA5" w:rsidRDefault="00581EA5" w:rsidP="0037344C">
            <w:r>
              <w:t>1. Work Plan 2020</w:t>
            </w:r>
            <w:r w:rsidR="0037344C">
              <w:t>-2021</w:t>
            </w:r>
            <w:r>
              <w:t xml:space="preserve">: </w:t>
            </w:r>
            <w:r w:rsidR="0037344C">
              <w:t>Task Groups</w:t>
            </w:r>
          </w:p>
        </w:tc>
        <w:tc>
          <w:tcPr>
            <w:tcW w:w="2091" w:type="dxa"/>
          </w:tcPr>
          <w:p w:rsidR="00581EA5" w:rsidRDefault="00361459" w:rsidP="00A32407">
            <w:r>
              <w:t>December 2020</w:t>
            </w:r>
          </w:p>
        </w:tc>
        <w:tc>
          <w:tcPr>
            <w:tcW w:w="2091" w:type="dxa"/>
          </w:tcPr>
          <w:p w:rsidR="00581EA5" w:rsidRDefault="00361459" w:rsidP="00A32407">
            <w:r>
              <w:t>April 13 2021</w:t>
            </w:r>
          </w:p>
        </w:tc>
        <w:tc>
          <w:tcPr>
            <w:tcW w:w="2091" w:type="dxa"/>
          </w:tcPr>
          <w:p w:rsidR="00581EA5" w:rsidRDefault="00581EA5" w:rsidP="00A32407">
            <w:r>
              <w:t>In Progress</w:t>
            </w:r>
          </w:p>
        </w:tc>
        <w:tc>
          <w:tcPr>
            <w:tcW w:w="2093" w:type="dxa"/>
          </w:tcPr>
          <w:p w:rsidR="00581EA5" w:rsidRDefault="0037344C" w:rsidP="00A32407">
            <w:r>
              <w:t>Various</w:t>
            </w:r>
          </w:p>
        </w:tc>
        <w:tc>
          <w:tcPr>
            <w:tcW w:w="2093" w:type="dxa"/>
          </w:tcPr>
          <w:p w:rsidR="00581EA5" w:rsidRDefault="00581EA5" w:rsidP="00D72E7D">
            <w:r>
              <w:t>Update: Task Group</w:t>
            </w:r>
            <w:r w:rsidR="00F320C7">
              <w:t>s (5</w:t>
            </w:r>
            <w:r w:rsidR="0037344C">
              <w:t>)</w:t>
            </w:r>
            <w:r>
              <w:t xml:space="preserve"> </w:t>
            </w:r>
            <w:r w:rsidR="00D72E7D">
              <w:t>formed</w:t>
            </w:r>
          </w:p>
          <w:p w:rsidR="0037344C" w:rsidRDefault="0037344C" w:rsidP="00D72E7D">
            <w:r>
              <w:t xml:space="preserve">1. JCSH Priorities and Implementation TG </w:t>
            </w:r>
          </w:p>
          <w:p w:rsidR="0037344C" w:rsidRDefault="0037344C" w:rsidP="00D72E7D">
            <w:r>
              <w:t>2. Substance Use Knowledge Summaries TG – See below</w:t>
            </w:r>
          </w:p>
          <w:p w:rsidR="0037344C" w:rsidRDefault="0037344C" w:rsidP="0037344C">
            <w:r>
              <w:t>3. Healthy School Planner TG –  See below</w:t>
            </w:r>
          </w:p>
          <w:p w:rsidR="001345F9" w:rsidRDefault="001345F9" w:rsidP="0037344C">
            <w:r>
              <w:t>4. HBSC Advisory Committee</w:t>
            </w:r>
            <w:r w:rsidR="00361459">
              <w:t xml:space="preserve"> – Meeting 1</w:t>
            </w:r>
          </w:p>
          <w:p w:rsidR="001345F9" w:rsidRDefault="001345F9" w:rsidP="0037344C">
            <w:r>
              <w:t>5. Evaluation Task Group</w:t>
            </w:r>
            <w:r w:rsidR="00361459">
              <w:t xml:space="preserve"> - Formed</w:t>
            </w:r>
          </w:p>
        </w:tc>
      </w:tr>
      <w:tr w:rsidR="00A32407" w:rsidTr="004A1F07">
        <w:trPr>
          <w:trHeight w:val="863"/>
        </w:trPr>
        <w:tc>
          <w:tcPr>
            <w:tcW w:w="2091" w:type="dxa"/>
          </w:tcPr>
          <w:p w:rsidR="00AF788B" w:rsidRDefault="00581EA5" w:rsidP="00581EA5">
            <w:r>
              <w:t>2</w:t>
            </w:r>
            <w:r w:rsidR="00371D4F">
              <w:t>. Environmental Scan</w:t>
            </w:r>
            <w:r w:rsidR="0037344C">
              <w:t xml:space="preserve">: </w:t>
            </w:r>
          </w:p>
          <w:p w:rsidR="0037344C" w:rsidRDefault="0037344C" w:rsidP="00581EA5">
            <w:r>
              <w:t>Mental Health Guidelines</w:t>
            </w:r>
          </w:p>
        </w:tc>
        <w:tc>
          <w:tcPr>
            <w:tcW w:w="2091" w:type="dxa"/>
          </w:tcPr>
          <w:p w:rsidR="00AF788B" w:rsidRDefault="0037344C" w:rsidP="00A32407">
            <w:r>
              <w:t>December 8 2020</w:t>
            </w:r>
          </w:p>
        </w:tc>
        <w:tc>
          <w:tcPr>
            <w:tcW w:w="2091" w:type="dxa"/>
          </w:tcPr>
          <w:p w:rsidR="00AF788B" w:rsidRDefault="001205C2" w:rsidP="00A32407">
            <w:r>
              <w:t>April 13 2021</w:t>
            </w:r>
          </w:p>
        </w:tc>
        <w:tc>
          <w:tcPr>
            <w:tcW w:w="2091" w:type="dxa"/>
          </w:tcPr>
          <w:p w:rsidR="00D95F55" w:rsidRDefault="001205C2" w:rsidP="00A32407">
            <w:r>
              <w:t>Ongoing</w:t>
            </w:r>
          </w:p>
        </w:tc>
        <w:tc>
          <w:tcPr>
            <w:tcW w:w="2093" w:type="dxa"/>
          </w:tcPr>
          <w:p w:rsidR="00D95F55" w:rsidRDefault="0037344C" w:rsidP="00A32407">
            <w:r>
              <w:t>SK</w:t>
            </w:r>
          </w:p>
        </w:tc>
        <w:tc>
          <w:tcPr>
            <w:tcW w:w="2093" w:type="dxa"/>
          </w:tcPr>
          <w:p w:rsidR="00AF788B" w:rsidRDefault="00FA5845" w:rsidP="001205C2">
            <w:r>
              <w:t xml:space="preserve">Update: </w:t>
            </w:r>
            <w:r w:rsidR="001205C2">
              <w:t>Some PTs have advised this cannot be completed on time in light of attention to pandemic-related matters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1345F9">
            <w:r>
              <w:t>3. JCSH Project Task Group – Substance Use Knowledge Summar</w:t>
            </w:r>
            <w:r w:rsidR="001345F9">
              <w:t>y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620CB8" w:rsidP="00A32407">
            <w:r>
              <w:t>April 13 2021</w:t>
            </w:r>
          </w:p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1205C2">
            <w:r>
              <w:t xml:space="preserve">Update: </w:t>
            </w:r>
            <w:r w:rsidR="00620CB8">
              <w:t xml:space="preserve">Meeting #3: March 3; Draft </w:t>
            </w:r>
            <w:proofErr w:type="spellStart"/>
            <w:r w:rsidR="00620CB8">
              <w:t>RfP</w:t>
            </w:r>
            <w:proofErr w:type="spellEnd"/>
            <w:r w:rsidR="00620CB8">
              <w:t xml:space="preserve"> to be reviewed/ approved by MC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581EA5">
            <w:r>
              <w:t>4. JCSH Healthy School Planner Task Group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620CB8" w:rsidP="00A32407">
            <w:r>
              <w:t>April 13 2021</w:t>
            </w:r>
          </w:p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873FBB">
            <w:r>
              <w:t xml:space="preserve">Update: </w:t>
            </w:r>
            <w:r w:rsidR="00620CB8">
              <w:t>Meeting #4</w:t>
            </w:r>
            <w:r w:rsidR="00F320C7">
              <w:t xml:space="preserve"> </w:t>
            </w:r>
            <w:r w:rsidR="00620CB8">
              <w:t>March 18</w:t>
            </w:r>
            <w:r w:rsidR="00F320C7">
              <w:t xml:space="preserve"> 2021</w:t>
            </w:r>
          </w:p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lastRenderedPageBreak/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FA5845" w:rsidTr="00A22D7C">
        <w:trPr>
          <w:trHeight w:val="142"/>
        </w:trPr>
        <w:tc>
          <w:tcPr>
            <w:tcW w:w="2091" w:type="dxa"/>
          </w:tcPr>
          <w:p w:rsidR="00FA5845" w:rsidRDefault="0037344C" w:rsidP="00620CB8">
            <w:r>
              <w:t xml:space="preserve">1.  </w:t>
            </w:r>
            <w:r w:rsidR="00620CB8">
              <w:t>Annual Workplan 2020-</w:t>
            </w:r>
            <w:r w:rsidR="000E3DC2">
              <w:t>2021</w:t>
            </w:r>
            <w:r>
              <w:t xml:space="preserve">: </w:t>
            </w:r>
            <w:r w:rsidR="00FA5845">
              <w:t>Work Plan</w:t>
            </w:r>
            <w:r>
              <w:t xml:space="preserve"> Reviews</w:t>
            </w:r>
          </w:p>
        </w:tc>
        <w:tc>
          <w:tcPr>
            <w:tcW w:w="2091" w:type="dxa"/>
          </w:tcPr>
          <w:p w:rsidR="00FA5845" w:rsidRPr="00086C99" w:rsidRDefault="00F320C7" w:rsidP="00A32407">
            <w:r>
              <w:t>February 9 2021</w:t>
            </w:r>
          </w:p>
        </w:tc>
        <w:tc>
          <w:tcPr>
            <w:tcW w:w="2091" w:type="dxa"/>
          </w:tcPr>
          <w:p w:rsidR="00FA5845" w:rsidRPr="00086C99" w:rsidRDefault="00620CB8" w:rsidP="00A32407">
            <w:r>
              <w:t>April 13 2021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In Progress</w:t>
            </w:r>
          </w:p>
        </w:tc>
        <w:tc>
          <w:tcPr>
            <w:tcW w:w="2093" w:type="dxa"/>
          </w:tcPr>
          <w:p w:rsidR="00FA5845" w:rsidRPr="00086C99" w:rsidRDefault="00FA5845" w:rsidP="00A32407"/>
        </w:tc>
        <w:tc>
          <w:tcPr>
            <w:tcW w:w="2093" w:type="dxa"/>
          </w:tcPr>
          <w:p w:rsidR="00FA5845" w:rsidRPr="00086C99" w:rsidRDefault="00A56B7D" w:rsidP="00873FBB">
            <w:r>
              <w:t xml:space="preserve">Update: </w:t>
            </w:r>
            <w:r w:rsidR="00B90F95">
              <w:t xml:space="preserve">Priorities and Implementation Task Group Meeting </w:t>
            </w:r>
            <w:r w:rsidR="00620CB8">
              <w:t>4</w:t>
            </w:r>
            <w:r w:rsidR="00B90F95">
              <w:t xml:space="preserve">: </w:t>
            </w:r>
            <w:r w:rsidR="00873FBB">
              <w:t xml:space="preserve">March 31 </w:t>
            </w:r>
            <w:r w:rsidR="00B90F95">
              <w:t>2021</w:t>
            </w:r>
          </w:p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Pr="007D206E" w:rsidRDefault="001345F9" w:rsidP="0037344C">
            <w:r>
              <w:t>2</w:t>
            </w:r>
            <w:r w:rsidR="00A32407" w:rsidRPr="007D206E">
              <w:t>. Healthy School Planner:</w:t>
            </w:r>
            <w:r w:rsidR="0037344C">
              <w:t xml:space="preserve"> </w:t>
            </w:r>
            <w:r w:rsidR="00A32407">
              <w:t xml:space="preserve">Next Steps </w:t>
            </w:r>
            <w:r w:rsidR="0037344C">
              <w:t>Task Group Plan</w:t>
            </w:r>
          </w:p>
        </w:tc>
        <w:tc>
          <w:tcPr>
            <w:tcW w:w="2091" w:type="dxa"/>
          </w:tcPr>
          <w:p w:rsidR="00A32407" w:rsidRPr="007D206E" w:rsidRDefault="00B90F95" w:rsidP="00A32407">
            <w:r>
              <w:t>February 8 2021</w:t>
            </w:r>
          </w:p>
        </w:tc>
        <w:tc>
          <w:tcPr>
            <w:tcW w:w="2091" w:type="dxa"/>
          </w:tcPr>
          <w:p w:rsidR="00A32407" w:rsidRPr="007D206E" w:rsidRDefault="00B90F95" w:rsidP="00A32407">
            <w:r>
              <w:t>March 8 2021</w:t>
            </w:r>
          </w:p>
        </w:tc>
        <w:tc>
          <w:tcPr>
            <w:tcW w:w="2091" w:type="dxa"/>
          </w:tcPr>
          <w:p w:rsidR="00A32407" w:rsidRPr="007D206E" w:rsidRDefault="00495692" w:rsidP="00A32407">
            <w:r>
              <w:t>In Progress</w:t>
            </w:r>
          </w:p>
        </w:tc>
        <w:tc>
          <w:tcPr>
            <w:tcW w:w="2093" w:type="dxa"/>
          </w:tcPr>
          <w:p w:rsidR="00A32407" w:rsidRPr="007D206E" w:rsidRDefault="00A32407" w:rsidP="00A32407"/>
        </w:tc>
        <w:tc>
          <w:tcPr>
            <w:tcW w:w="2093" w:type="dxa"/>
          </w:tcPr>
          <w:p w:rsidR="00495692" w:rsidRPr="007D206E" w:rsidRDefault="00BB5CF9" w:rsidP="000E3DC2">
            <w:r>
              <w:t xml:space="preserve">Update: </w:t>
            </w:r>
            <w:r w:rsidR="00873FBB">
              <w:t xml:space="preserve">Draft </w:t>
            </w:r>
            <w:proofErr w:type="spellStart"/>
            <w:r w:rsidR="00873FBB">
              <w:t>RfP</w:t>
            </w:r>
            <w:proofErr w:type="spellEnd"/>
            <w:r w:rsidR="00873FBB">
              <w:t xml:space="preserve"> underway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1345F9" w:rsidP="00A56B7D">
            <w:r>
              <w:t>3</w:t>
            </w:r>
            <w:r w:rsidR="00F23735">
              <w:t xml:space="preserve">. </w:t>
            </w:r>
            <w:r w:rsidR="00A56B7D">
              <w:t>JCSH Project Task Group-Substance Use Knowledge Summary</w:t>
            </w:r>
          </w:p>
        </w:tc>
        <w:tc>
          <w:tcPr>
            <w:tcW w:w="2091" w:type="dxa"/>
          </w:tcPr>
          <w:p w:rsidR="00F23735" w:rsidRPr="007D206E" w:rsidRDefault="00B90F95" w:rsidP="0037344C">
            <w:r>
              <w:t>February 8 2021</w:t>
            </w:r>
          </w:p>
        </w:tc>
        <w:tc>
          <w:tcPr>
            <w:tcW w:w="2091" w:type="dxa"/>
          </w:tcPr>
          <w:p w:rsidR="00F23735" w:rsidRPr="007D206E" w:rsidRDefault="00B90F95" w:rsidP="0037344C">
            <w:r>
              <w:t>March 8 2021</w:t>
            </w:r>
          </w:p>
        </w:tc>
        <w:tc>
          <w:tcPr>
            <w:tcW w:w="2091" w:type="dxa"/>
          </w:tcPr>
          <w:p w:rsidR="00F23735" w:rsidRPr="007D206E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F23735" w:rsidRPr="007D206E" w:rsidRDefault="00F23735" w:rsidP="00A32407"/>
        </w:tc>
        <w:tc>
          <w:tcPr>
            <w:tcW w:w="2093" w:type="dxa"/>
          </w:tcPr>
          <w:p w:rsidR="00F23735" w:rsidRPr="007D206E" w:rsidRDefault="00814E17" w:rsidP="00873FBB">
            <w:r>
              <w:t xml:space="preserve">Update: </w:t>
            </w:r>
            <w:r w:rsidR="00873FBB">
              <w:t>Waiting on review by PEI Procurement Office</w:t>
            </w:r>
          </w:p>
        </w:tc>
      </w:tr>
      <w:tr w:rsidR="001345F9" w:rsidTr="00A32407">
        <w:trPr>
          <w:trHeight w:val="863"/>
        </w:trPr>
        <w:tc>
          <w:tcPr>
            <w:tcW w:w="2091" w:type="dxa"/>
          </w:tcPr>
          <w:p w:rsidR="001345F9" w:rsidRDefault="001345F9" w:rsidP="00A56B7D">
            <w:r>
              <w:t>4. HBSC Advisory Committee</w:t>
            </w:r>
          </w:p>
        </w:tc>
        <w:tc>
          <w:tcPr>
            <w:tcW w:w="2091" w:type="dxa"/>
          </w:tcPr>
          <w:p w:rsidR="001345F9" w:rsidRDefault="001345F9" w:rsidP="0037344C">
            <w:r>
              <w:t>February 9 2021</w:t>
            </w:r>
          </w:p>
        </w:tc>
        <w:tc>
          <w:tcPr>
            <w:tcW w:w="2091" w:type="dxa"/>
          </w:tcPr>
          <w:p w:rsidR="001345F9" w:rsidRDefault="001345F9" w:rsidP="0037344C">
            <w:r>
              <w:t>March 9 2021</w:t>
            </w:r>
          </w:p>
        </w:tc>
        <w:tc>
          <w:tcPr>
            <w:tcW w:w="2091" w:type="dxa"/>
          </w:tcPr>
          <w:p w:rsidR="001345F9" w:rsidRDefault="001345F9" w:rsidP="00A32407">
            <w:r>
              <w:t>In Progress</w:t>
            </w:r>
          </w:p>
        </w:tc>
        <w:tc>
          <w:tcPr>
            <w:tcW w:w="2093" w:type="dxa"/>
          </w:tcPr>
          <w:p w:rsidR="001345F9" w:rsidRPr="007D206E" w:rsidRDefault="001345F9" w:rsidP="00A32407"/>
        </w:tc>
        <w:tc>
          <w:tcPr>
            <w:tcW w:w="2093" w:type="dxa"/>
          </w:tcPr>
          <w:p w:rsidR="001345F9" w:rsidRDefault="001345F9" w:rsidP="00873FBB">
            <w:r>
              <w:t>Update: Will s</w:t>
            </w:r>
            <w:r w:rsidR="00873FBB">
              <w:t>end Doodle for Meeting #2 later in April with plan for May meet</w:t>
            </w:r>
            <w:bookmarkStart w:id="0" w:name="_GoBack"/>
            <w:bookmarkEnd w:id="0"/>
            <w:r w:rsidR="00873FBB">
              <w:t>ing</w:t>
            </w:r>
          </w:p>
        </w:tc>
      </w:tr>
    </w:tbl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footerReference w:type="default" r:id="rId7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proofErr w:type="spellStart"/>
      <w:r w:rsidRPr="00F20837">
        <w:t>ToR</w:t>
      </w:r>
      <w:proofErr w:type="spellEnd"/>
      <w:r w:rsidRPr="00F20837">
        <w:t xml:space="preserve">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lastRenderedPageBreak/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63" w:rsidRDefault="00702F63" w:rsidP="00016108">
      <w:pPr>
        <w:spacing w:after="0" w:line="240" w:lineRule="auto"/>
      </w:pPr>
      <w:r>
        <w:separator/>
      </w:r>
    </w:p>
  </w:endnote>
  <w:endnote w:type="continuationSeparator" w:id="0">
    <w:p w:rsidR="00702F63" w:rsidRDefault="00702F63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E" w:rsidRDefault="00C2762E">
    <w:pPr>
      <w:pStyle w:val="Footer"/>
    </w:pPr>
    <w:r>
      <w:rPr>
        <w:noProof/>
      </w:rPr>
      <w:drawing>
        <wp:inline distT="0" distB="0" distL="0" distR="0" wp14:anchorId="0AE71541" wp14:editId="5E2705A6">
          <wp:extent cx="2257425" cy="501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7" b="24721"/>
                  <a:stretch/>
                </pic:blipFill>
                <pic:spPr bwMode="auto">
                  <a:xfrm>
                    <a:off x="0" y="0"/>
                    <a:ext cx="2299847" cy="511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63" w:rsidRDefault="00702F63" w:rsidP="00016108">
      <w:pPr>
        <w:spacing w:after="0" w:line="240" w:lineRule="auto"/>
      </w:pPr>
      <w:r>
        <w:separator/>
      </w:r>
    </w:p>
  </w:footnote>
  <w:footnote w:type="continuationSeparator" w:id="0">
    <w:p w:rsidR="00702F63" w:rsidRDefault="00702F63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794385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36145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SHCC Action Items Table – April 13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75pt;width:625.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36145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SHCC Action Items Table – April 13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0E3DC2"/>
    <w:rsid w:val="0011060E"/>
    <w:rsid w:val="001205C2"/>
    <w:rsid w:val="001345F9"/>
    <w:rsid w:val="00150170"/>
    <w:rsid w:val="00186398"/>
    <w:rsid w:val="001C730D"/>
    <w:rsid w:val="001D75F9"/>
    <w:rsid w:val="002734C7"/>
    <w:rsid w:val="002C025A"/>
    <w:rsid w:val="002E089E"/>
    <w:rsid w:val="00310E6B"/>
    <w:rsid w:val="00310FAF"/>
    <w:rsid w:val="00330A73"/>
    <w:rsid w:val="00337BC7"/>
    <w:rsid w:val="00352BC4"/>
    <w:rsid w:val="00354C2F"/>
    <w:rsid w:val="00361459"/>
    <w:rsid w:val="00364B15"/>
    <w:rsid w:val="00371D4F"/>
    <w:rsid w:val="0037344C"/>
    <w:rsid w:val="00394CAB"/>
    <w:rsid w:val="003F0C35"/>
    <w:rsid w:val="004014D0"/>
    <w:rsid w:val="00404148"/>
    <w:rsid w:val="00457379"/>
    <w:rsid w:val="00457605"/>
    <w:rsid w:val="00465C60"/>
    <w:rsid w:val="004746A3"/>
    <w:rsid w:val="00495692"/>
    <w:rsid w:val="004A1F07"/>
    <w:rsid w:val="004B3292"/>
    <w:rsid w:val="004C01CD"/>
    <w:rsid w:val="004C0CD3"/>
    <w:rsid w:val="005511E7"/>
    <w:rsid w:val="00552818"/>
    <w:rsid w:val="00567647"/>
    <w:rsid w:val="00581EA5"/>
    <w:rsid w:val="005F6105"/>
    <w:rsid w:val="00617F70"/>
    <w:rsid w:val="00620CB8"/>
    <w:rsid w:val="00663A91"/>
    <w:rsid w:val="006657A0"/>
    <w:rsid w:val="006A7743"/>
    <w:rsid w:val="006B4F84"/>
    <w:rsid w:val="006D7272"/>
    <w:rsid w:val="006F674C"/>
    <w:rsid w:val="00702F63"/>
    <w:rsid w:val="00715A20"/>
    <w:rsid w:val="00742F31"/>
    <w:rsid w:val="007B5483"/>
    <w:rsid w:val="007E2DC0"/>
    <w:rsid w:val="007E2DFB"/>
    <w:rsid w:val="007E432F"/>
    <w:rsid w:val="007F51B7"/>
    <w:rsid w:val="00814E17"/>
    <w:rsid w:val="008314E3"/>
    <w:rsid w:val="008616B1"/>
    <w:rsid w:val="00873554"/>
    <w:rsid w:val="00873FBB"/>
    <w:rsid w:val="00912C5D"/>
    <w:rsid w:val="00915278"/>
    <w:rsid w:val="009176D0"/>
    <w:rsid w:val="009332BC"/>
    <w:rsid w:val="009648BC"/>
    <w:rsid w:val="009A77F7"/>
    <w:rsid w:val="009C4EE6"/>
    <w:rsid w:val="009F1019"/>
    <w:rsid w:val="009F6C0D"/>
    <w:rsid w:val="00A21E02"/>
    <w:rsid w:val="00A22D7C"/>
    <w:rsid w:val="00A32407"/>
    <w:rsid w:val="00A56B7D"/>
    <w:rsid w:val="00A9281C"/>
    <w:rsid w:val="00AA28DE"/>
    <w:rsid w:val="00AA40B8"/>
    <w:rsid w:val="00AB3E24"/>
    <w:rsid w:val="00AE22C6"/>
    <w:rsid w:val="00AE348E"/>
    <w:rsid w:val="00AF788B"/>
    <w:rsid w:val="00B90F95"/>
    <w:rsid w:val="00BB1154"/>
    <w:rsid w:val="00BB5CF9"/>
    <w:rsid w:val="00BE2B4F"/>
    <w:rsid w:val="00BE60EF"/>
    <w:rsid w:val="00C2762E"/>
    <w:rsid w:val="00C36E1D"/>
    <w:rsid w:val="00C770F5"/>
    <w:rsid w:val="00CF1306"/>
    <w:rsid w:val="00D07446"/>
    <w:rsid w:val="00D10D11"/>
    <w:rsid w:val="00D22D44"/>
    <w:rsid w:val="00D72E7D"/>
    <w:rsid w:val="00D75214"/>
    <w:rsid w:val="00D831A0"/>
    <w:rsid w:val="00D8616E"/>
    <w:rsid w:val="00D95F55"/>
    <w:rsid w:val="00DE6F7B"/>
    <w:rsid w:val="00E32931"/>
    <w:rsid w:val="00E33056"/>
    <w:rsid w:val="00E54C00"/>
    <w:rsid w:val="00E54FF0"/>
    <w:rsid w:val="00EC7B11"/>
    <w:rsid w:val="00EE7854"/>
    <w:rsid w:val="00F20837"/>
    <w:rsid w:val="00F23735"/>
    <w:rsid w:val="00F320C7"/>
    <w:rsid w:val="00F35EEC"/>
    <w:rsid w:val="00F42E1A"/>
    <w:rsid w:val="00F52EAC"/>
    <w:rsid w:val="00FA51C9"/>
    <w:rsid w:val="00FA5845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January 12 2021</vt:lpstr>
    </vt:vector>
  </TitlesOfParts>
  <Company>Province of Prince Edward Island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January 12 2021</dc:title>
  <dc:subject/>
  <dc:creator>Susan Hornby</dc:creator>
  <cp:keywords/>
  <dc:description/>
  <cp:lastModifiedBy>Susan Hornby</cp:lastModifiedBy>
  <cp:revision>2</cp:revision>
  <dcterms:created xsi:type="dcterms:W3CDTF">2021-04-08T17:49:00Z</dcterms:created>
  <dcterms:modified xsi:type="dcterms:W3CDTF">2021-04-08T17:49:00Z</dcterms:modified>
</cp:coreProperties>
</file>